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AE" w:rsidRPr="000325C2" w:rsidRDefault="00E856AE" w:rsidP="00E856AE">
      <w:pPr>
        <w:rPr>
          <w:rFonts w:hint="eastAsia"/>
          <w:sz w:val="44"/>
          <w:szCs w:val="44"/>
        </w:rPr>
      </w:pPr>
    </w:p>
    <w:p w:rsidR="00E856AE" w:rsidRDefault="00E856AE" w:rsidP="00E856A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涉密人员对外科技交流保密义务承诺书</w:t>
      </w:r>
    </w:p>
    <w:p w:rsidR="00E856AE" w:rsidRDefault="00E856AE" w:rsidP="00E856AE">
      <w:pPr>
        <w:rPr>
          <w:sz w:val="32"/>
          <w:szCs w:val="32"/>
        </w:rPr>
      </w:pPr>
    </w:p>
    <w:p w:rsidR="00E856AE" w:rsidRDefault="00E856AE" w:rsidP="00E856A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我将于</w:t>
      </w:r>
      <w:r>
        <w:rPr>
          <w:sz w:val="32"/>
          <w:szCs w:val="32"/>
        </w:rPr>
        <w:t>20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>20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日赴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国参加</w:t>
      </w:r>
      <w:r>
        <w:rPr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（对外科技交流活动名称），有关部门已向我告知《涉密人员对外科技交流保密守则》。我承诺，在对外科技交流活动中遵守保密守则，履行保守国家秘密的义务。</w:t>
      </w:r>
    </w:p>
    <w:p w:rsidR="00E856AE" w:rsidRDefault="00E856AE" w:rsidP="00E856AE">
      <w:pPr>
        <w:rPr>
          <w:rFonts w:hint="eastAsia"/>
          <w:sz w:val="28"/>
          <w:szCs w:val="28"/>
        </w:rPr>
      </w:pPr>
    </w:p>
    <w:p w:rsidR="00E856AE" w:rsidRDefault="00E856AE" w:rsidP="00E856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承诺人签字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签字日期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</w:p>
    <w:p w:rsidR="00E856AE" w:rsidRDefault="00E856AE" w:rsidP="00E856AE">
      <w:pPr>
        <w:rPr>
          <w:rFonts w:ascii="宋体" w:hAnsi="宋体"/>
          <w:sz w:val="28"/>
          <w:szCs w:val="28"/>
        </w:rPr>
      </w:pPr>
    </w:p>
    <w:p w:rsidR="00E856AE" w:rsidRDefault="00E856AE" w:rsidP="00E856AE">
      <w:pPr>
        <w:tabs>
          <w:tab w:val="left" w:pos="6105"/>
        </w:tabs>
        <w:rPr>
          <w:rFonts w:ascii="楷体_GB2312" w:eastAsia="楷体_GB2312"/>
          <w:b/>
          <w:sz w:val="28"/>
          <w:szCs w:val="32"/>
        </w:rPr>
      </w:pPr>
      <w:r>
        <w:rPr>
          <w:rFonts w:ascii="宋体" w:hAnsi="宋体" w:hint="eastAsia"/>
          <w:sz w:val="28"/>
          <w:szCs w:val="28"/>
        </w:rPr>
        <w:t>保密主管签字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sz w:val="28"/>
          <w:szCs w:val="28"/>
        </w:rPr>
        <w:t xml:space="preserve">   签字日期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</w:p>
    <w:p w:rsidR="00E856AE" w:rsidRDefault="00E856AE" w:rsidP="00E856AE">
      <w:pPr>
        <w:widowControl/>
        <w:spacing w:line="270" w:lineRule="atLeast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附：</w:t>
      </w:r>
    </w:p>
    <w:p w:rsidR="00E856AE" w:rsidRDefault="00E856AE" w:rsidP="00E856AE">
      <w:pPr>
        <w:widowControl/>
        <w:spacing w:line="270" w:lineRule="atLeast"/>
        <w:ind w:firstLineChars="746" w:firstLine="2247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涉密人员对外科技交流保密义务守则</w:t>
      </w:r>
    </w:p>
    <w:p w:rsidR="00E856AE" w:rsidRDefault="00E856AE" w:rsidP="00E856AE">
      <w:pPr>
        <w:widowControl/>
        <w:spacing w:line="360" w:lineRule="auto"/>
        <w:rPr>
          <w:rFonts w:ascii="宋体" w:hAnsi="宋体" w:cs="宋体"/>
          <w:sz w:val="21"/>
          <w:szCs w:val="24"/>
        </w:rPr>
      </w:pPr>
      <w:r>
        <w:rPr>
          <w:rFonts w:cs="宋体" w:hint="eastAsia"/>
          <w:sz w:val="21"/>
          <w:szCs w:val="24"/>
        </w:rPr>
        <w:t>（一）公开的对外科技交流活动不得涉及国家机密。</w:t>
      </w:r>
    </w:p>
    <w:p w:rsidR="00E856AE" w:rsidRDefault="00E856AE" w:rsidP="00E856AE">
      <w:pPr>
        <w:widowControl/>
        <w:spacing w:line="360" w:lineRule="auto"/>
        <w:rPr>
          <w:rFonts w:ascii="宋体" w:hAnsi="宋体" w:cs="宋体" w:hint="eastAsia"/>
          <w:sz w:val="21"/>
          <w:szCs w:val="24"/>
        </w:rPr>
      </w:pPr>
      <w:r>
        <w:rPr>
          <w:rFonts w:cs="宋体" w:hint="eastAsia"/>
          <w:sz w:val="21"/>
          <w:szCs w:val="24"/>
        </w:rPr>
        <w:t>（二）在对外科技交流合作中，确需对外提供国家秘密的，要按照国家有关规定办理审批手续，并要求对方承担保密义务。</w:t>
      </w:r>
    </w:p>
    <w:p w:rsidR="00E856AE" w:rsidRDefault="00E856AE" w:rsidP="00E856AE">
      <w:pPr>
        <w:widowControl/>
        <w:spacing w:line="360" w:lineRule="auto"/>
        <w:rPr>
          <w:rFonts w:ascii="宋体" w:hAnsi="宋体" w:cs="宋体" w:hint="eastAsia"/>
          <w:sz w:val="21"/>
          <w:szCs w:val="24"/>
        </w:rPr>
      </w:pPr>
      <w:r>
        <w:rPr>
          <w:rFonts w:cs="宋体" w:hint="eastAsia"/>
          <w:sz w:val="21"/>
          <w:szCs w:val="24"/>
        </w:rPr>
        <w:t>（三）参加对外科技交流活动不得携带国家秘密载体（包括载有国家秘密信息的便携式计算机），因工作确需携带或向境外传递机密级、秘密级秘密载体的，应按照有关保密规定办理审批手续，并采取切实可靠的保密措施；任何情况下，不得携带或向境外传递绝密级秘密载体。</w:t>
      </w:r>
    </w:p>
    <w:p w:rsidR="00E856AE" w:rsidRDefault="00E856AE" w:rsidP="00E856AE">
      <w:pPr>
        <w:widowControl/>
        <w:spacing w:line="360" w:lineRule="auto"/>
        <w:rPr>
          <w:rFonts w:ascii="宋体" w:hAnsi="宋体" w:cs="宋体" w:hint="eastAsia"/>
          <w:sz w:val="21"/>
          <w:szCs w:val="24"/>
        </w:rPr>
      </w:pPr>
      <w:r>
        <w:rPr>
          <w:rFonts w:cs="宋体" w:hint="eastAsia"/>
          <w:sz w:val="21"/>
          <w:szCs w:val="24"/>
        </w:rPr>
        <w:t>（四）谈论涉及国家秘密的事项要注意场合，防止被窃听；不得在涉外公共场所及外方提供的场所谈论涉及国家秘密的事项。</w:t>
      </w:r>
    </w:p>
    <w:p w:rsidR="00E856AE" w:rsidRDefault="00E856AE" w:rsidP="00E856AE">
      <w:pPr>
        <w:widowControl/>
        <w:spacing w:line="360" w:lineRule="auto"/>
        <w:rPr>
          <w:rFonts w:ascii="宋体" w:hAnsi="宋体" w:cs="宋体" w:hint="eastAsia"/>
          <w:sz w:val="21"/>
          <w:szCs w:val="24"/>
        </w:rPr>
      </w:pPr>
      <w:r>
        <w:rPr>
          <w:rFonts w:cs="宋体" w:hint="eastAsia"/>
          <w:sz w:val="21"/>
          <w:szCs w:val="24"/>
        </w:rPr>
        <w:t>（五）不得在没有保密措施的通讯工具中传递国家秘密；不得使用明码或者未经中央有关机关审查批准的密码传递国家秘密。</w:t>
      </w:r>
    </w:p>
    <w:p w:rsidR="00E856AE" w:rsidRDefault="00E856AE" w:rsidP="00E856AE">
      <w:pPr>
        <w:widowControl/>
        <w:spacing w:line="360" w:lineRule="auto"/>
        <w:rPr>
          <w:rFonts w:ascii="宋体" w:hAnsi="宋体" w:cs="宋体" w:hint="eastAsia"/>
          <w:sz w:val="21"/>
          <w:szCs w:val="24"/>
        </w:rPr>
      </w:pPr>
      <w:r>
        <w:rPr>
          <w:rFonts w:cs="宋体" w:hint="eastAsia"/>
          <w:sz w:val="21"/>
          <w:szCs w:val="24"/>
        </w:rPr>
        <w:t>（六）在境外遇到危及所携带的国家秘密载体安全的紧急情况时，要立即销毁所携带的秘密载体，并及时向本单位的保密工作部门报告。</w:t>
      </w:r>
    </w:p>
    <w:p w:rsidR="00E856AE" w:rsidRDefault="00E856AE" w:rsidP="00E856AE">
      <w:pPr>
        <w:widowControl/>
        <w:spacing w:line="360" w:lineRule="auto"/>
        <w:rPr>
          <w:sz w:val="21"/>
        </w:rPr>
      </w:pPr>
      <w:r>
        <w:rPr>
          <w:rFonts w:cs="宋体" w:hint="eastAsia"/>
          <w:sz w:val="21"/>
          <w:szCs w:val="24"/>
        </w:rPr>
        <w:t>（七）发生泄密问题要立即采取补救措施，并及时向本单位的保密工作部门报告。</w:t>
      </w:r>
    </w:p>
    <w:p w:rsidR="002753BE" w:rsidRPr="00E856AE" w:rsidRDefault="002753BE"/>
    <w:sectPr w:rsidR="002753BE" w:rsidRPr="00E856AE" w:rsidSect="003F3494">
      <w:pgSz w:w="11906" w:h="16838"/>
      <w:pgMar w:top="1077" w:right="1021" w:bottom="425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3BE" w:rsidRDefault="002753BE" w:rsidP="00E856AE">
      <w:pPr>
        <w:spacing w:line="240" w:lineRule="auto"/>
      </w:pPr>
      <w:r>
        <w:separator/>
      </w:r>
    </w:p>
  </w:endnote>
  <w:endnote w:type="continuationSeparator" w:id="1">
    <w:p w:rsidR="002753BE" w:rsidRDefault="002753BE" w:rsidP="00E856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3BE" w:rsidRDefault="002753BE" w:rsidP="00E856AE">
      <w:pPr>
        <w:spacing w:line="240" w:lineRule="auto"/>
      </w:pPr>
      <w:r>
        <w:separator/>
      </w:r>
    </w:p>
  </w:footnote>
  <w:footnote w:type="continuationSeparator" w:id="1">
    <w:p w:rsidR="002753BE" w:rsidRDefault="002753BE" w:rsidP="00E856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6AE"/>
    <w:rsid w:val="002753BE"/>
    <w:rsid w:val="00E8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AE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6AE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6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6AE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6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2012-11-06T09:37:00Z</dcterms:created>
  <dcterms:modified xsi:type="dcterms:W3CDTF">2012-11-06T09:37:00Z</dcterms:modified>
</cp:coreProperties>
</file>