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24A" w:rsidRDefault="005F624A" w:rsidP="005F624A">
      <w:pPr>
        <w:widowControl/>
        <w:shd w:val="clear" w:color="auto" w:fill="FFFFFF"/>
        <w:spacing w:before="100" w:beforeAutospacing="1" w:after="100" w:afterAutospacing="1" w:line="560" w:lineRule="atLeast"/>
        <w:jc w:val="center"/>
        <w:rPr>
          <w:rFonts w:ascii="仿宋_GB2312" w:eastAsia="仿宋_GB2312" w:hAnsi="Arial" w:cs="Arial"/>
          <w:color w:val="000000"/>
          <w:kern w:val="0"/>
          <w:sz w:val="28"/>
          <w:szCs w:val="28"/>
        </w:rPr>
      </w:pPr>
      <w:r>
        <w:rPr>
          <w:rFonts w:ascii="黑体" w:eastAsia="黑体" w:hAnsi="黑体" w:cs="Arial" w:hint="eastAsia"/>
          <w:b/>
          <w:bCs/>
          <w:color w:val="000000"/>
          <w:sz w:val="36"/>
          <w:szCs w:val="36"/>
          <w:shd w:val="clear" w:color="auto" w:fill="FFFFFF"/>
        </w:rPr>
        <w:t>关于开展</w:t>
      </w:r>
      <w:proofErr w:type="gramStart"/>
      <w:r>
        <w:rPr>
          <w:rFonts w:ascii="黑体" w:eastAsia="黑体" w:hAnsi="黑体" w:cs="Arial" w:hint="eastAsia"/>
          <w:b/>
          <w:bCs/>
          <w:color w:val="000000"/>
          <w:sz w:val="36"/>
          <w:szCs w:val="36"/>
          <w:shd w:val="clear" w:color="auto" w:fill="FFFFFF"/>
        </w:rPr>
        <w:t>危化品</w:t>
      </w:r>
      <w:proofErr w:type="gramEnd"/>
      <w:r>
        <w:rPr>
          <w:rFonts w:ascii="黑体" w:eastAsia="黑体" w:hAnsi="黑体" w:cs="Arial" w:hint="eastAsia"/>
          <w:b/>
          <w:bCs/>
          <w:color w:val="000000"/>
          <w:sz w:val="36"/>
          <w:szCs w:val="36"/>
          <w:shd w:val="clear" w:color="auto" w:fill="FFFFFF"/>
        </w:rPr>
        <w:t>实验室安全专项治理的通知</w:t>
      </w:r>
    </w:p>
    <w:p w:rsidR="005F624A" w:rsidRPr="005F624A" w:rsidRDefault="005F624A" w:rsidP="005F624A">
      <w:pPr>
        <w:widowControl/>
        <w:shd w:val="clear" w:color="auto" w:fill="FFFFFF"/>
        <w:spacing w:before="100" w:beforeAutospacing="1" w:after="100" w:afterAutospacing="1" w:line="560" w:lineRule="atLeast"/>
        <w:jc w:val="left"/>
        <w:rPr>
          <w:rFonts w:ascii="Arial" w:eastAsia="宋体" w:hAnsi="Arial" w:cs="Arial"/>
          <w:color w:val="000000"/>
          <w:kern w:val="0"/>
          <w:szCs w:val="21"/>
        </w:rPr>
      </w:pPr>
      <w:r w:rsidRPr="005F624A">
        <w:rPr>
          <w:rFonts w:ascii="仿宋_GB2312" w:eastAsia="仿宋_GB2312" w:hAnsi="Arial" w:cs="Arial" w:hint="eastAsia"/>
          <w:color w:val="000000"/>
          <w:kern w:val="0"/>
          <w:sz w:val="28"/>
          <w:szCs w:val="28"/>
        </w:rPr>
        <w:t>各相关单位：</w:t>
      </w:r>
    </w:p>
    <w:p w:rsidR="005F624A" w:rsidRPr="005F624A" w:rsidRDefault="005F624A" w:rsidP="005F624A">
      <w:pPr>
        <w:widowControl/>
        <w:shd w:val="clear" w:color="auto" w:fill="FFFFFF"/>
        <w:spacing w:before="100" w:beforeAutospacing="1" w:after="100" w:afterAutospacing="1" w:line="560" w:lineRule="atLeast"/>
        <w:ind w:firstLine="560"/>
        <w:jc w:val="left"/>
        <w:rPr>
          <w:rFonts w:ascii="Arial" w:eastAsia="宋体" w:hAnsi="Arial" w:cs="Arial"/>
          <w:color w:val="000000"/>
          <w:kern w:val="0"/>
          <w:szCs w:val="21"/>
        </w:rPr>
      </w:pPr>
      <w:r w:rsidRPr="005F624A">
        <w:rPr>
          <w:rFonts w:ascii="仿宋_GB2312" w:eastAsia="仿宋_GB2312" w:hAnsi="Arial" w:cs="Arial" w:hint="eastAsia"/>
          <w:color w:val="000000"/>
          <w:kern w:val="0"/>
          <w:sz w:val="28"/>
          <w:szCs w:val="28"/>
        </w:rPr>
        <w:t>为全面落实市委、市政府领导要求和全市安全生产工作会议精神，根据《市安委会关于开展仓储和物流等重点行业领域安全生产专项治理的通知》（津安生〔</w:t>
      </w:r>
      <w:r w:rsidRPr="005F624A">
        <w:rPr>
          <w:rFonts w:ascii="Times New Roman" w:eastAsia="宋体" w:hAnsi="Times New Roman" w:cs="Times New Roman"/>
          <w:color w:val="000000"/>
          <w:kern w:val="0"/>
          <w:sz w:val="28"/>
          <w:szCs w:val="28"/>
        </w:rPr>
        <w:t>2018</w:t>
      </w:r>
      <w:r w:rsidRPr="005F624A">
        <w:rPr>
          <w:rFonts w:ascii="仿宋_GB2312" w:eastAsia="仿宋_GB2312" w:hAnsi="Arial" w:cs="Arial" w:hint="eastAsia"/>
          <w:color w:val="000000"/>
          <w:kern w:val="0"/>
          <w:sz w:val="28"/>
          <w:szCs w:val="28"/>
        </w:rPr>
        <w:t>〕</w:t>
      </w:r>
      <w:r w:rsidRPr="005F624A">
        <w:rPr>
          <w:rFonts w:ascii="Times New Roman" w:eastAsia="宋体" w:hAnsi="Times New Roman" w:cs="Times New Roman"/>
          <w:color w:val="000000"/>
          <w:kern w:val="0"/>
          <w:sz w:val="28"/>
          <w:szCs w:val="28"/>
        </w:rPr>
        <w:t>21</w:t>
      </w:r>
      <w:r w:rsidRPr="005F624A">
        <w:rPr>
          <w:rFonts w:ascii="仿宋_GB2312" w:eastAsia="仿宋_GB2312" w:hAnsi="Arial" w:cs="Arial" w:hint="eastAsia"/>
          <w:color w:val="000000"/>
          <w:kern w:val="0"/>
          <w:sz w:val="28"/>
          <w:szCs w:val="28"/>
        </w:rPr>
        <w:t>号），市教委要求即日起至</w:t>
      </w:r>
      <w:r w:rsidRPr="005F624A">
        <w:rPr>
          <w:rFonts w:ascii="Times New Roman" w:eastAsia="宋体" w:hAnsi="Times New Roman" w:cs="Times New Roman"/>
          <w:color w:val="000000"/>
          <w:kern w:val="0"/>
          <w:sz w:val="28"/>
          <w:szCs w:val="28"/>
        </w:rPr>
        <w:t>2019</w:t>
      </w:r>
      <w:r w:rsidRPr="005F624A">
        <w:rPr>
          <w:rFonts w:ascii="仿宋_GB2312" w:eastAsia="仿宋_GB2312" w:hAnsi="Arial" w:cs="Arial" w:hint="eastAsia"/>
          <w:color w:val="000000"/>
          <w:kern w:val="0"/>
          <w:sz w:val="28"/>
          <w:szCs w:val="28"/>
        </w:rPr>
        <w:t>年</w:t>
      </w:r>
      <w:r w:rsidRPr="005F624A">
        <w:rPr>
          <w:rFonts w:ascii="Times New Roman" w:eastAsia="宋体" w:hAnsi="Times New Roman" w:cs="Times New Roman"/>
          <w:color w:val="000000"/>
          <w:kern w:val="0"/>
          <w:sz w:val="28"/>
          <w:szCs w:val="28"/>
        </w:rPr>
        <w:t>2</w:t>
      </w:r>
      <w:r w:rsidRPr="005F624A">
        <w:rPr>
          <w:rFonts w:ascii="仿宋_GB2312" w:eastAsia="仿宋_GB2312" w:hAnsi="Arial" w:cs="Arial" w:hint="eastAsia"/>
          <w:color w:val="000000"/>
          <w:kern w:val="0"/>
          <w:sz w:val="28"/>
          <w:szCs w:val="28"/>
        </w:rPr>
        <w:t>月底在全市各高校开展</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实验室安全生产专项治理工作（详见附件通知）。请我校各学院认真排查院内</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实验室，务必做到以下几方面工作：</w:t>
      </w:r>
    </w:p>
    <w:p w:rsidR="005F624A" w:rsidRPr="005F624A" w:rsidRDefault="005F624A" w:rsidP="005F624A">
      <w:pPr>
        <w:widowControl/>
        <w:shd w:val="clear" w:color="auto" w:fill="FFFFFF"/>
        <w:spacing w:before="100" w:beforeAutospacing="1" w:after="100" w:afterAutospacing="1" w:line="560" w:lineRule="atLeast"/>
        <w:ind w:firstLine="562"/>
        <w:jc w:val="left"/>
        <w:rPr>
          <w:rFonts w:ascii="Arial" w:eastAsia="宋体" w:hAnsi="Arial" w:cs="Arial"/>
          <w:color w:val="000000"/>
          <w:kern w:val="0"/>
          <w:szCs w:val="21"/>
        </w:rPr>
      </w:pPr>
      <w:r w:rsidRPr="005F624A">
        <w:rPr>
          <w:rFonts w:ascii="Times New Roman" w:eastAsia="宋体" w:hAnsi="Times New Roman" w:cs="Times New Roman"/>
          <w:b/>
          <w:bCs/>
          <w:color w:val="000000"/>
          <w:kern w:val="0"/>
          <w:sz w:val="28"/>
          <w:szCs w:val="28"/>
        </w:rPr>
        <w:t>1. </w:t>
      </w:r>
      <w:r w:rsidRPr="005F624A">
        <w:rPr>
          <w:rFonts w:ascii="仿宋_GB2312" w:eastAsia="仿宋_GB2312" w:hAnsi="Arial" w:cs="Arial" w:hint="eastAsia"/>
          <w:b/>
          <w:bCs/>
          <w:color w:val="000000"/>
          <w:kern w:val="0"/>
          <w:sz w:val="28"/>
          <w:szCs w:val="28"/>
        </w:rPr>
        <w:t>健全实验室</w:t>
      </w:r>
      <w:proofErr w:type="gramStart"/>
      <w:r w:rsidRPr="005F624A">
        <w:rPr>
          <w:rFonts w:ascii="仿宋_GB2312" w:eastAsia="仿宋_GB2312" w:hAnsi="Arial" w:cs="Arial" w:hint="eastAsia"/>
          <w:b/>
          <w:bCs/>
          <w:color w:val="000000"/>
          <w:kern w:val="0"/>
          <w:sz w:val="28"/>
          <w:szCs w:val="28"/>
        </w:rPr>
        <w:t>危化品台</w:t>
      </w:r>
      <w:proofErr w:type="gramEnd"/>
      <w:r w:rsidRPr="005F624A">
        <w:rPr>
          <w:rFonts w:ascii="仿宋_GB2312" w:eastAsia="仿宋_GB2312" w:hAnsi="Arial" w:cs="Arial" w:hint="eastAsia"/>
          <w:b/>
          <w:bCs/>
          <w:color w:val="000000"/>
          <w:kern w:val="0"/>
          <w:sz w:val="28"/>
          <w:szCs w:val="28"/>
        </w:rPr>
        <w:t>账</w:t>
      </w:r>
      <w:r w:rsidRPr="005F624A">
        <w:rPr>
          <w:rFonts w:ascii="仿宋_GB2312" w:eastAsia="仿宋_GB2312" w:hAnsi="Arial" w:cs="Arial" w:hint="eastAsia"/>
          <w:color w:val="000000"/>
          <w:kern w:val="0"/>
          <w:sz w:val="28"/>
          <w:szCs w:val="28"/>
        </w:rPr>
        <w:t>。各学院务必加强安全管理，明确</w:t>
      </w:r>
      <w:proofErr w:type="gramStart"/>
      <w:r w:rsidRPr="005F624A">
        <w:rPr>
          <w:rFonts w:ascii="仿宋_GB2312" w:eastAsia="仿宋_GB2312" w:hAnsi="Arial" w:cs="Arial" w:hint="eastAsia"/>
          <w:color w:val="000000"/>
          <w:kern w:val="0"/>
          <w:sz w:val="28"/>
          <w:szCs w:val="28"/>
        </w:rPr>
        <w:t>各危化品</w:t>
      </w:r>
      <w:proofErr w:type="gramEnd"/>
      <w:r w:rsidRPr="005F624A">
        <w:rPr>
          <w:rFonts w:ascii="仿宋_GB2312" w:eastAsia="仿宋_GB2312" w:hAnsi="Arial" w:cs="Arial" w:hint="eastAsia"/>
          <w:color w:val="000000"/>
          <w:kern w:val="0"/>
          <w:sz w:val="28"/>
          <w:szCs w:val="28"/>
        </w:rPr>
        <w:t>实验室的安全责任人，督促实验室认真盘点</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实际库存。严格</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清单化、动态化管理，务必做到所有</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b/>
          <w:bCs/>
          <w:color w:val="000000"/>
          <w:kern w:val="0"/>
          <w:sz w:val="28"/>
          <w:szCs w:val="28"/>
        </w:rPr>
        <w:t>账物相符</w:t>
      </w:r>
      <w:r w:rsidRPr="005F624A">
        <w:rPr>
          <w:rFonts w:ascii="仿宋_GB2312" w:eastAsia="仿宋_GB2312" w:hAnsi="Arial" w:cs="Arial" w:hint="eastAsia"/>
          <w:color w:val="000000"/>
          <w:kern w:val="0"/>
          <w:sz w:val="28"/>
          <w:szCs w:val="28"/>
        </w:rPr>
        <w:t>。</w:t>
      </w:r>
    </w:p>
    <w:p w:rsidR="005F624A" w:rsidRPr="005F624A" w:rsidRDefault="005F624A" w:rsidP="005F624A">
      <w:pPr>
        <w:widowControl/>
        <w:shd w:val="clear" w:color="auto" w:fill="FFFFFF"/>
        <w:spacing w:before="100" w:beforeAutospacing="1" w:after="100" w:afterAutospacing="1" w:line="560" w:lineRule="atLeast"/>
        <w:ind w:firstLine="562"/>
        <w:jc w:val="left"/>
        <w:rPr>
          <w:rFonts w:ascii="Arial" w:eastAsia="宋体" w:hAnsi="Arial" w:cs="Arial"/>
          <w:color w:val="000000"/>
          <w:kern w:val="0"/>
          <w:szCs w:val="21"/>
        </w:rPr>
      </w:pPr>
      <w:r w:rsidRPr="005F624A">
        <w:rPr>
          <w:rFonts w:ascii="Times New Roman" w:eastAsia="宋体" w:hAnsi="Times New Roman" w:cs="Times New Roman"/>
          <w:b/>
          <w:bCs/>
          <w:color w:val="000000"/>
          <w:kern w:val="0"/>
          <w:sz w:val="28"/>
          <w:szCs w:val="28"/>
        </w:rPr>
        <w:t>2. </w:t>
      </w:r>
      <w:r w:rsidRPr="005F624A">
        <w:rPr>
          <w:rFonts w:ascii="仿宋_GB2312" w:eastAsia="仿宋_GB2312" w:hAnsi="Arial" w:cs="Arial" w:hint="eastAsia"/>
          <w:b/>
          <w:bCs/>
          <w:color w:val="000000"/>
          <w:kern w:val="0"/>
          <w:sz w:val="28"/>
          <w:szCs w:val="28"/>
        </w:rPr>
        <w:t>实验室</w:t>
      </w:r>
      <w:proofErr w:type="gramStart"/>
      <w:r w:rsidRPr="005F624A">
        <w:rPr>
          <w:rFonts w:ascii="仿宋_GB2312" w:eastAsia="仿宋_GB2312" w:hAnsi="Arial" w:cs="Arial" w:hint="eastAsia"/>
          <w:b/>
          <w:bCs/>
          <w:color w:val="000000"/>
          <w:kern w:val="0"/>
          <w:sz w:val="28"/>
          <w:szCs w:val="28"/>
        </w:rPr>
        <w:t>危化品规范</w:t>
      </w:r>
      <w:proofErr w:type="gramEnd"/>
      <w:r w:rsidRPr="005F624A">
        <w:rPr>
          <w:rFonts w:ascii="仿宋_GB2312" w:eastAsia="仿宋_GB2312" w:hAnsi="Arial" w:cs="Arial" w:hint="eastAsia"/>
          <w:b/>
          <w:bCs/>
          <w:color w:val="000000"/>
          <w:kern w:val="0"/>
          <w:sz w:val="28"/>
          <w:szCs w:val="28"/>
        </w:rPr>
        <w:t>采购、规范存储及规范使用</w:t>
      </w:r>
      <w:r w:rsidRPr="005F624A">
        <w:rPr>
          <w:rFonts w:ascii="仿宋_GB2312" w:eastAsia="仿宋_GB2312" w:hAnsi="Arial" w:cs="Arial" w:hint="eastAsia"/>
          <w:color w:val="000000"/>
          <w:kern w:val="0"/>
          <w:sz w:val="28"/>
          <w:szCs w:val="28"/>
        </w:rPr>
        <w:t>。</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的采购遵循</w:t>
      </w:r>
      <w:r w:rsidRPr="005F624A">
        <w:rPr>
          <w:rFonts w:ascii="Times New Roman" w:eastAsia="宋体" w:hAnsi="Times New Roman" w:cs="Times New Roman"/>
          <w:color w:val="000000"/>
          <w:kern w:val="0"/>
          <w:sz w:val="28"/>
          <w:szCs w:val="28"/>
        </w:rPr>
        <w:t>“</w:t>
      </w:r>
      <w:r w:rsidRPr="005F624A">
        <w:rPr>
          <w:rFonts w:ascii="仿宋_GB2312" w:eastAsia="仿宋_GB2312" w:hAnsi="Arial" w:cs="Arial" w:hint="eastAsia"/>
          <w:color w:val="000000"/>
          <w:kern w:val="0"/>
          <w:sz w:val="28"/>
          <w:szCs w:val="28"/>
        </w:rPr>
        <w:t>用多少、买多少、先进先用</w:t>
      </w:r>
      <w:r w:rsidRPr="005F624A">
        <w:rPr>
          <w:rFonts w:ascii="Times New Roman" w:eastAsia="宋体" w:hAnsi="Times New Roman" w:cs="Times New Roman"/>
          <w:color w:val="000000"/>
          <w:kern w:val="0"/>
          <w:sz w:val="28"/>
          <w:szCs w:val="28"/>
        </w:rPr>
        <w:t>”</w:t>
      </w:r>
      <w:r w:rsidRPr="005F624A">
        <w:rPr>
          <w:rFonts w:ascii="仿宋_GB2312" w:eastAsia="仿宋_GB2312" w:hAnsi="Arial" w:cs="Arial" w:hint="eastAsia"/>
          <w:color w:val="000000"/>
          <w:kern w:val="0"/>
          <w:sz w:val="28"/>
          <w:szCs w:val="28"/>
        </w:rPr>
        <w:t>原则，减少存储或尽量不要存储；危险化学品</w:t>
      </w:r>
      <w:proofErr w:type="gramStart"/>
      <w:r w:rsidRPr="005F624A">
        <w:rPr>
          <w:rFonts w:ascii="仿宋_GB2312" w:eastAsia="仿宋_GB2312" w:hAnsi="Arial" w:cs="Arial" w:hint="eastAsia"/>
          <w:color w:val="000000"/>
          <w:kern w:val="0"/>
          <w:sz w:val="28"/>
          <w:szCs w:val="28"/>
        </w:rPr>
        <w:t>储存柜须接通</w:t>
      </w:r>
      <w:proofErr w:type="gramEnd"/>
      <w:r w:rsidRPr="005F624A">
        <w:rPr>
          <w:rFonts w:ascii="仿宋_GB2312" w:eastAsia="仿宋_GB2312" w:hAnsi="Arial" w:cs="Arial" w:hint="eastAsia"/>
          <w:color w:val="000000"/>
          <w:kern w:val="0"/>
          <w:sz w:val="28"/>
          <w:szCs w:val="28"/>
        </w:rPr>
        <w:t>电源，连接通风；</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务必做到</w:t>
      </w:r>
      <w:r w:rsidRPr="005F624A">
        <w:rPr>
          <w:rFonts w:ascii="仿宋_GB2312" w:eastAsia="仿宋_GB2312" w:hAnsi="Arial" w:cs="Arial" w:hint="eastAsia"/>
          <w:b/>
          <w:bCs/>
          <w:color w:val="000000"/>
          <w:kern w:val="0"/>
          <w:sz w:val="28"/>
          <w:szCs w:val="28"/>
        </w:rPr>
        <w:t>科学分类、规范存储</w:t>
      </w:r>
      <w:r w:rsidRPr="005F624A">
        <w:rPr>
          <w:rFonts w:ascii="仿宋_GB2312" w:eastAsia="仿宋_GB2312" w:hAnsi="Arial" w:cs="Arial" w:hint="eastAsia"/>
          <w:color w:val="000000"/>
          <w:kern w:val="0"/>
          <w:sz w:val="28"/>
          <w:szCs w:val="28"/>
        </w:rPr>
        <w:t>；使用</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前，要认真阅读化学品安全技术说明书（</w:t>
      </w:r>
      <w:r w:rsidRPr="005F624A">
        <w:rPr>
          <w:rFonts w:ascii="Times New Roman" w:eastAsia="宋体" w:hAnsi="Times New Roman" w:cs="Times New Roman"/>
          <w:color w:val="000000"/>
          <w:kern w:val="0"/>
          <w:sz w:val="28"/>
          <w:szCs w:val="28"/>
        </w:rPr>
        <w:t>MSDS</w:t>
      </w:r>
      <w:r w:rsidRPr="005F624A">
        <w:rPr>
          <w:rFonts w:ascii="仿宋_GB2312" w:eastAsia="仿宋_GB2312" w:hAnsi="Arial" w:cs="Arial" w:hint="eastAsia"/>
          <w:color w:val="000000"/>
          <w:kern w:val="0"/>
          <w:sz w:val="28"/>
          <w:szCs w:val="28"/>
        </w:rPr>
        <w:t>）；实验时，务必做好个人防护并按操作说明使用</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w:t>
      </w:r>
    </w:p>
    <w:p w:rsidR="005F624A" w:rsidRPr="005F624A" w:rsidRDefault="005F624A" w:rsidP="005F624A">
      <w:pPr>
        <w:widowControl/>
        <w:shd w:val="clear" w:color="auto" w:fill="FFFFFF"/>
        <w:spacing w:before="100" w:beforeAutospacing="1" w:after="100" w:afterAutospacing="1" w:line="620" w:lineRule="atLeast"/>
        <w:ind w:firstLine="630"/>
        <w:jc w:val="left"/>
        <w:rPr>
          <w:rFonts w:ascii="Arial" w:eastAsia="宋体" w:hAnsi="Arial" w:cs="Arial"/>
          <w:color w:val="000000"/>
          <w:kern w:val="0"/>
          <w:szCs w:val="21"/>
        </w:rPr>
      </w:pPr>
      <w:r w:rsidRPr="005F624A">
        <w:rPr>
          <w:rFonts w:ascii="Times New Roman" w:eastAsia="宋体" w:hAnsi="Times New Roman" w:cs="Times New Roman"/>
          <w:b/>
          <w:bCs/>
          <w:color w:val="000000"/>
          <w:kern w:val="0"/>
          <w:sz w:val="28"/>
          <w:szCs w:val="28"/>
        </w:rPr>
        <w:t>3. </w:t>
      </w:r>
      <w:r w:rsidRPr="005F624A">
        <w:rPr>
          <w:rFonts w:ascii="仿宋_GB2312" w:eastAsia="仿宋_GB2312" w:hAnsi="Arial" w:cs="Arial" w:hint="eastAsia"/>
          <w:b/>
          <w:bCs/>
          <w:color w:val="000000"/>
          <w:kern w:val="0"/>
          <w:sz w:val="28"/>
          <w:szCs w:val="28"/>
        </w:rPr>
        <w:t>完善实验室隐患排查治理</w:t>
      </w:r>
      <w:r w:rsidRPr="005F624A">
        <w:rPr>
          <w:rFonts w:ascii="仿宋_GB2312" w:eastAsia="仿宋_GB2312" w:hAnsi="Arial" w:cs="Arial" w:hint="eastAsia"/>
          <w:color w:val="000000"/>
          <w:kern w:val="0"/>
          <w:sz w:val="28"/>
          <w:szCs w:val="28"/>
        </w:rPr>
        <w:t>。各单位要深刻吸取</w:t>
      </w:r>
      <w:r w:rsidRPr="005F624A">
        <w:rPr>
          <w:rFonts w:ascii="Times New Roman" w:eastAsia="宋体" w:hAnsi="Times New Roman" w:cs="Times New Roman"/>
          <w:color w:val="000000"/>
          <w:kern w:val="0"/>
          <w:sz w:val="28"/>
          <w:szCs w:val="28"/>
        </w:rPr>
        <w:t>“10·28”</w:t>
      </w:r>
      <w:r w:rsidRPr="005F624A">
        <w:rPr>
          <w:rFonts w:ascii="仿宋_GB2312" w:eastAsia="仿宋_GB2312" w:hAnsi="Arial" w:cs="Arial" w:hint="eastAsia"/>
          <w:color w:val="000000"/>
          <w:kern w:val="0"/>
          <w:sz w:val="28"/>
          <w:szCs w:val="28"/>
        </w:rPr>
        <w:t>中塘镇仓库火灾事故教训，进一步完善和落实安全责任制，健全常态化的</w:t>
      </w:r>
      <w:r w:rsidRPr="005F624A">
        <w:rPr>
          <w:rFonts w:ascii="仿宋_GB2312" w:eastAsia="仿宋_GB2312" w:hAnsi="Arial" w:cs="Arial" w:hint="eastAsia"/>
          <w:color w:val="000000"/>
          <w:kern w:val="0"/>
          <w:sz w:val="28"/>
          <w:szCs w:val="28"/>
        </w:rPr>
        <w:lastRenderedPageBreak/>
        <w:t>安全生产检查和隐患排查治理机制，加强</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实验室管理人员的教育培训，突出提升应急救援能力，切实消除一批事故隐患，坚决遏制重特大安全生产事故，确保我市教育系统安全生产形势稳定。</w:t>
      </w:r>
    </w:p>
    <w:p w:rsidR="005F624A" w:rsidRPr="005F624A" w:rsidRDefault="005F624A" w:rsidP="005F624A">
      <w:pPr>
        <w:widowControl/>
        <w:shd w:val="clear" w:color="auto" w:fill="FFFFFF"/>
        <w:spacing w:before="100" w:beforeAutospacing="1" w:after="100" w:afterAutospacing="1" w:line="560" w:lineRule="atLeast"/>
        <w:ind w:firstLine="560"/>
        <w:jc w:val="left"/>
        <w:rPr>
          <w:rFonts w:ascii="Arial" w:eastAsia="宋体" w:hAnsi="Arial" w:cs="Arial"/>
          <w:color w:val="000000"/>
          <w:kern w:val="0"/>
          <w:szCs w:val="21"/>
        </w:rPr>
      </w:pPr>
      <w:r w:rsidRPr="005F624A">
        <w:rPr>
          <w:rFonts w:ascii="仿宋_GB2312" w:eastAsia="仿宋_GB2312" w:hAnsi="Arial" w:cs="Arial" w:hint="eastAsia"/>
          <w:color w:val="000000"/>
          <w:kern w:val="0"/>
          <w:sz w:val="28"/>
          <w:szCs w:val="28"/>
        </w:rPr>
        <w:t>近期</w:t>
      </w:r>
      <w:r w:rsidRPr="005F624A">
        <w:rPr>
          <w:rFonts w:ascii="Times New Roman" w:eastAsia="宋体" w:hAnsi="Times New Roman" w:cs="Times New Roman"/>
          <w:color w:val="000000"/>
          <w:kern w:val="0"/>
          <w:sz w:val="28"/>
          <w:szCs w:val="28"/>
        </w:rPr>
        <w:t>, </w:t>
      </w:r>
      <w:r w:rsidRPr="005F624A">
        <w:rPr>
          <w:rFonts w:ascii="仿宋_GB2312" w:eastAsia="仿宋_GB2312" w:hAnsi="Arial" w:cs="Arial" w:hint="eastAsia"/>
          <w:color w:val="000000"/>
          <w:kern w:val="0"/>
          <w:sz w:val="28"/>
          <w:szCs w:val="28"/>
        </w:rPr>
        <w:t>实验室设备处将通过定期检查、不定期抽查的形式开展实验室</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专项检查，对于</w:t>
      </w:r>
      <w:proofErr w:type="gramStart"/>
      <w:r w:rsidRPr="005F624A">
        <w:rPr>
          <w:rFonts w:ascii="仿宋_GB2312" w:eastAsia="仿宋_GB2312" w:hAnsi="Arial" w:cs="Arial" w:hint="eastAsia"/>
          <w:color w:val="000000"/>
          <w:kern w:val="0"/>
          <w:sz w:val="28"/>
          <w:szCs w:val="28"/>
        </w:rPr>
        <w:t>危化品</w:t>
      </w:r>
      <w:proofErr w:type="gramEnd"/>
      <w:r w:rsidRPr="005F624A">
        <w:rPr>
          <w:rFonts w:ascii="仿宋_GB2312" w:eastAsia="仿宋_GB2312" w:hAnsi="Arial" w:cs="Arial" w:hint="eastAsia"/>
          <w:color w:val="000000"/>
          <w:kern w:val="0"/>
          <w:sz w:val="28"/>
          <w:szCs w:val="28"/>
        </w:rPr>
        <w:t>管理不规范的实验室即时封停实验并通报。</w:t>
      </w:r>
      <w:r w:rsidRPr="005F624A">
        <w:rPr>
          <w:rFonts w:ascii="Times New Roman" w:eastAsia="宋体" w:hAnsi="Times New Roman" w:cs="Times New Roman"/>
          <w:color w:val="000000"/>
          <w:kern w:val="0"/>
          <w:sz w:val="28"/>
          <w:szCs w:val="28"/>
        </w:rPr>
        <w:t> </w:t>
      </w:r>
    </w:p>
    <w:p w:rsidR="005F624A" w:rsidRPr="005F624A" w:rsidRDefault="005F624A" w:rsidP="005F624A">
      <w:pPr>
        <w:widowControl/>
        <w:shd w:val="clear" w:color="auto" w:fill="FFFFFF"/>
        <w:spacing w:before="100" w:beforeAutospacing="1" w:after="100" w:afterAutospacing="1" w:line="620" w:lineRule="atLeast"/>
        <w:ind w:firstLine="630"/>
        <w:jc w:val="left"/>
        <w:rPr>
          <w:rFonts w:ascii="Arial" w:eastAsia="宋体" w:hAnsi="Arial" w:cs="Arial"/>
          <w:color w:val="000000"/>
          <w:kern w:val="0"/>
          <w:szCs w:val="21"/>
        </w:rPr>
      </w:pPr>
      <w:r w:rsidRPr="005F624A">
        <w:rPr>
          <w:rFonts w:ascii="仿宋_GB2312" w:eastAsia="仿宋_GB2312" w:hAnsi="Arial" w:cs="Arial" w:hint="eastAsia"/>
          <w:b/>
          <w:bCs/>
          <w:color w:val="000000"/>
          <w:kern w:val="0"/>
          <w:sz w:val="28"/>
          <w:szCs w:val="28"/>
        </w:rPr>
        <w:t>此次专项行动的补充说明：</w:t>
      </w:r>
    </w:p>
    <w:p w:rsidR="005F624A" w:rsidRPr="005F624A" w:rsidRDefault="005F624A" w:rsidP="005F624A">
      <w:pPr>
        <w:widowControl/>
        <w:shd w:val="clear" w:color="auto" w:fill="FFFFFF"/>
        <w:spacing w:before="100" w:beforeAutospacing="1" w:after="100" w:afterAutospacing="1" w:line="620" w:lineRule="atLeast"/>
        <w:ind w:firstLine="565"/>
        <w:jc w:val="left"/>
        <w:rPr>
          <w:rFonts w:ascii="Arial" w:eastAsia="宋体" w:hAnsi="Arial" w:cs="Arial"/>
          <w:color w:val="000000"/>
          <w:kern w:val="0"/>
          <w:szCs w:val="21"/>
        </w:rPr>
      </w:pPr>
      <w:r w:rsidRPr="005F624A">
        <w:rPr>
          <w:rFonts w:ascii="仿宋_GB2312" w:eastAsia="仿宋_GB2312" w:hAnsi="Arial" w:cs="Arial" w:hint="eastAsia"/>
          <w:b/>
          <w:bCs/>
          <w:color w:val="000000"/>
          <w:kern w:val="0"/>
          <w:sz w:val="28"/>
          <w:szCs w:val="28"/>
        </w:rPr>
        <w:t>学院务必要求各实验室做到账物相符，并粘贴二维码。</w:t>
      </w:r>
      <w:r w:rsidRPr="005F624A">
        <w:rPr>
          <w:rFonts w:ascii="仿宋_GB2312" w:eastAsia="仿宋_GB2312" w:hAnsi="Arial" w:cs="Arial" w:hint="eastAsia"/>
          <w:color w:val="000000"/>
          <w:kern w:val="0"/>
          <w:sz w:val="28"/>
          <w:szCs w:val="28"/>
        </w:rPr>
        <w:t>务必保证实验试剂与技术安全管理平台（以下简称管理平台）的</w:t>
      </w:r>
      <w:proofErr w:type="gramStart"/>
      <w:r w:rsidRPr="005F624A">
        <w:rPr>
          <w:rFonts w:ascii="仿宋_GB2312" w:eastAsia="仿宋_GB2312" w:hAnsi="Arial" w:cs="Arial" w:hint="eastAsia"/>
          <w:color w:val="000000"/>
          <w:kern w:val="0"/>
          <w:sz w:val="28"/>
          <w:szCs w:val="28"/>
        </w:rPr>
        <w:t>台账与实际</w:t>
      </w:r>
      <w:proofErr w:type="gramEnd"/>
      <w:r w:rsidRPr="005F624A">
        <w:rPr>
          <w:rFonts w:ascii="仿宋_GB2312" w:eastAsia="仿宋_GB2312" w:hAnsi="Arial" w:cs="Arial" w:hint="eastAsia"/>
          <w:color w:val="000000"/>
          <w:kern w:val="0"/>
          <w:sz w:val="28"/>
          <w:szCs w:val="28"/>
        </w:rPr>
        <w:t>库存相符，管控试剂还需要有一本纸质台账。老旧试剂该清理清理，仍需使用的添加到库存中。</w:t>
      </w:r>
    </w:p>
    <w:p w:rsidR="00CA07E1" w:rsidRDefault="00CA07E1"/>
    <w:p w:rsidR="005F624A" w:rsidRDefault="005F624A"/>
    <w:p w:rsidR="005F624A" w:rsidRDefault="005F624A"/>
    <w:p w:rsidR="005F624A" w:rsidRDefault="005F624A" w:rsidP="005F624A">
      <w:pPr>
        <w:widowControl/>
        <w:shd w:val="clear" w:color="auto" w:fill="FFFFFF"/>
        <w:spacing w:before="100" w:beforeAutospacing="1" w:after="100" w:afterAutospacing="1" w:line="357" w:lineRule="atLeast"/>
        <w:ind w:leftChars="200" w:left="420" w:firstLineChars="2100" w:firstLine="5880"/>
        <w:jc w:val="left"/>
        <w:rPr>
          <w:rFonts w:ascii="宋体" w:eastAsia="宋体" w:hAnsi="宋体" w:cs="Arial"/>
          <w:color w:val="000000"/>
          <w:kern w:val="0"/>
          <w:sz w:val="28"/>
          <w:szCs w:val="28"/>
        </w:rPr>
      </w:pPr>
      <w:bookmarkStart w:id="0" w:name="_GoBack"/>
      <w:bookmarkEnd w:id="0"/>
      <w:r>
        <w:rPr>
          <w:rFonts w:ascii="宋体" w:eastAsia="宋体" w:hAnsi="宋体" w:cs="Arial" w:hint="eastAsia"/>
          <w:color w:val="000000"/>
          <w:kern w:val="0"/>
          <w:sz w:val="28"/>
          <w:szCs w:val="28"/>
        </w:rPr>
        <w:t>实验室设备处</w:t>
      </w:r>
    </w:p>
    <w:p w:rsidR="005F624A" w:rsidRPr="005F624A" w:rsidRDefault="005F624A" w:rsidP="005F624A">
      <w:pPr>
        <w:widowControl/>
        <w:shd w:val="clear" w:color="auto" w:fill="FFFFFF"/>
        <w:spacing w:before="100" w:beforeAutospacing="1" w:after="100" w:afterAutospacing="1" w:line="357" w:lineRule="atLeast"/>
        <w:ind w:leftChars="200" w:left="420" w:firstLineChars="1900" w:firstLine="5320"/>
        <w:jc w:val="left"/>
        <w:rPr>
          <w:rFonts w:ascii="Arial" w:eastAsia="宋体" w:hAnsi="Arial" w:cs="Arial"/>
          <w:color w:val="000000"/>
          <w:kern w:val="0"/>
          <w:szCs w:val="21"/>
        </w:rPr>
      </w:pPr>
      <w:r w:rsidRPr="005F624A">
        <w:rPr>
          <w:rFonts w:ascii="Times New Roman" w:eastAsia="宋体" w:hAnsi="Times New Roman" w:cs="Times New Roman"/>
          <w:color w:val="000000"/>
          <w:kern w:val="0"/>
          <w:sz w:val="28"/>
          <w:szCs w:val="28"/>
        </w:rPr>
        <w:t>2018</w:t>
      </w:r>
      <w:r w:rsidRPr="005F624A">
        <w:rPr>
          <w:rFonts w:ascii="宋体" w:eastAsia="宋体" w:hAnsi="宋体" w:cs="Arial" w:hint="eastAsia"/>
          <w:color w:val="000000"/>
          <w:kern w:val="0"/>
          <w:sz w:val="28"/>
          <w:szCs w:val="28"/>
        </w:rPr>
        <w:t>年</w:t>
      </w:r>
      <w:r w:rsidRPr="005F624A">
        <w:rPr>
          <w:rFonts w:ascii="Times New Roman" w:eastAsia="宋体" w:hAnsi="Times New Roman" w:cs="Times New Roman"/>
          <w:color w:val="000000"/>
          <w:kern w:val="0"/>
          <w:sz w:val="28"/>
          <w:szCs w:val="28"/>
        </w:rPr>
        <w:t>11</w:t>
      </w:r>
      <w:r w:rsidRPr="005F624A">
        <w:rPr>
          <w:rFonts w:ascii="宋体" w:eastAsia="宋体" w:hAnsi="宋体" w:cs="Arial" w:hint="eastAsia"/>
          <w:color w:val="000000"/>
          <w:kern w:val="0"/>
          <w:sz w:val="28"/>
          <w:szCs w:val="28"/>
        </w:rPr>
        <w:t>月</w:t>
      </w:r>
      <w:r w:rsidRPr="005F624A">
        <w:rPr>
          <w:rFonts w:ascii="Times New Roman" w:eastAsia="宋体" w:hAnsi="Times New Roman" w:cs="Times New Roman"/>
          <w:color w:val="000000"/>
          <w:kern w:val="0"/>
          <w:sz w:val="28"/>
          <w:szCs w:val="28"/>
        </w:rPr>
        <w:t>23</w:t>
      </w:r>
      <w:r w:rsidRPr="005F624A">
        <w:rPr>
          <w:rFonts w:ascii="宋体" w:eastAsia="宋体" w:hAnsi="宋体" w:cs="Arial" w:hint="eastAsia"/>
          <w:color w:val="000000"/>
          <w:kern w:val="0"/>
          <w:sz w:val="28"/>
          <w:szCs w:val="28"/>
        </w:rPr>
        <w:t>日</w:t>
      </w:r>
    </w:p>
    <w:p w:rsidR="005F624A" w:rsidRPr="005F624A" w:rsidRDefault="005F624A">
      <w:pPr>
        <w:rPr>
          <w:rFonts w:hint="eastAsia"/>
        </w:rPr>
      </w:pPr>
    </w:p>
    <w:sectPr w:rsidR="005F624A" w:rsidRPr="005F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C6"/>
    <w:rsid w:val="005F624A"/>
    <w:rsid w:val="00B84DC6"/>
    <w:rsid w:val="00CA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3BA2"/>
  <w15:chartTrackingRefBased/>
  <w15:docId w15:val="{81F9457E-26AF-4167-9B50-A4D311FE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624A"/>
  </w:style>
  <w:style w:type="paragraph" w:styleId="a3">
    <w:name w:val="List Paragraph"/>
    <w:basedOn w:val="a"/>
    <w:uiPriority w:val="34"/>
    <w:qFormat/>
    <w:rsid w:val="005F62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29315">
      <w:bodyDiv w:val="1"/>
      <w:marLeft w:val="0"/>
      <w:marRight w:val="0"/>
      <w:marTop w:val="0"/>
      <w:marBottom w:val="0"/>
      <w:divBdr>
        <w:top w:val="none" w:sz="0" w:space="0" w:color="auto"/>
        <w:left w:val="none" w:sz="0" w:space="0" w:color="auto"/>
        <w:bottom w:val="none" w:sz="0" w:space="0" w:color="auto"/>
        <w:right w:val="none" w:sz="0" w:space="0" w:color="auto"/>
      </w:divBdr>
    </w:div>
    <w:div w:id="13763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663</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鹏</dc:creator>
  <cp:keywords/>
  <dc:description/>
  <cp:lastModifiedBy>赵 鹏</cp:lastModifiedBy>
  <cp:revision>2</cp:revision>
  <dcterms:created xsi:type="dcterms:W3CDTF">2018-11-27T07:22:00Z</dcterms:created>
  <dcterms:modified xsi:type="dcterms:W3CDTF">2018-11-27T07:24:00Z</dcterms:modified>
</cp:coreProperties>
</file>